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F74B" w14:textId="23C627CB" w:rsidR="00754147" w:rsidRDefault="000A06CC" w:rsidP="000A06CC">
      <w:pPr>
        <w:spacing w:after="534"/>
        <w:jc w:val="center"/>
      </w:pPr>
      <w:r>
        <w:rPr>
          <w:noProof/>
        </w:rPr>
        <w:drawing>
          <wp:inline distT="0" distB="0" distL="0" distR="0" wp14:anchorId="03F15850" wp14:editId="67C37BCD">
            <wp:extent cx="2790649" cy="1131758"/>
            <wp:effectExtent l="0" t="0" r="0" b="0"/>
            <wp:docPr id="2" name="Picture 2"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9024" cy="1159488"/>
                    </a:xfrm>
                    <a:prstGeom prst="rect">
                      <a:avLst/>
                    </a:prstGeom>
                  </pic:spPr>
                </pic:pic>
              </a:graphicData>
            </a:graphic>
          </wp:inline>
        </w:drawing>
      </w:r>
    </w:p>
    <w:p w14:paraId="075BEC04" w14:textId="425AB375" w:rsidR="00754147" w:rsidRDefault="00894C04">
      <w:pPr>
        <w:spacing w:after="226"/>
        <w:ind w:left="69" w:firstLine="0"/>
        <w:jc w:val="center"/>
      </w:pPr>
      <w:r>
        <w:rPr>
          <w:sz w:val="40"/>
        </w:rPr>
        <w:t>CALLED2</w:t>
      </w:r>
      <w:r w:rsidR="000A06CC">
        <w:rPr>
          <w:sz w:val="40"/>
        </w:rPr>
        <w:t>4</w:t>
      </w:r>
      <w:r>
        <w:rPr>
          <w:sz w:val="40"/>
        </w:rPr>
        <w:t xml:space="preserve"> National Conference</w:t>
      </w:r>
    </w:p>
    <w:p w14:paraId="6C79FAFD" w14:textId="77777777" w:rsidR="00754147" w:rsidRDefault="00894C04">
      <w:pPr>
        <w:spacing w:after="224"/>
        <w:ind w:left="69" w:firstLine="0"/>
        <w:jc w:val="center"/>
      </w:pPr>
      <w:r>
        <w:rPr>
          <w:sz w:val="30"/>
        </w:rPr>
        <w:t>Sponsored by CCMA</w:t>
      </w:r>
    </w:p>
    <w:p w14:paraId="4AA65614" w14:textId="1448CA97" w:rsidR="00754147" w:rsidRDefault="00894C04">
      <w:pPr>
        <w:spacing w:after="240" w:line="302" w:lineRule="auto"/>
        <w:ind w:left="0" w:firstLine="0"/>
      </w:pPr>
      <w:r>
        <w:rPr>
          <w:i/>
        </w:rPr>
        <w:t>CALLED</w:t>
      </w:r>
      <w:r w:rsidR="00C57538">
        <w:rPr>
          <w:i/>
        </w:rPr>
        <w:t>2</w:t>
      </w:r>
      <w:r w:rsidR="000A06CC" w:rsidRPr="00C57538">
        <w:rPr>
          <w:i/>
        </w:rPr>
        <w:t>4</w:t>
      </w:r>
      <w:r>
        <w:rPr>
          <w:i/>
        </w:rPr>
        <w:t xml:space="preserve"> is the best return-on-investment out there for professional development for campus ministry professionals and chaplains. Great for new campus ministers or seasoned veterans looking for proven strategies, </w:t>
      </w:r>
      <w:proofErr w:type="gramStart"/>
      <w:r w:rsidR="00DE1F84">
        <w:rPr>
          <w:i/>
        </w:rPr>
        <w:t>tactics</w:t>
      </w:r>
      <w:proofErr w:type="gramEnd"/>
      <w:r>
        <w:rPr>
          <w:i/>
        </w:rPr>
        <w:t xml:space="preserve"> and an authentic experience of community.</w:t>
      </w:r>
    </w:p>
    <w:p w14:paraId="6A411288" w14:textId="77777777" w:rsidR="00754147" w:rsidRDefault="00894C04">
      <w:pPr>
        <w:spacing w:after="286"/>
        <w:ind w:left="69" w:firstLine="0"/>
        <w:jc w:val="center"/>
      </w:pPr>
      <w:r>
        <w:rPr>
          <w:b/>
        </w:rPr>
        <w:t>FAQ</w:t>
      </w:r>
    </w:p>
    <w:p w14:paraId="5D70E05E" w14:textId="77777777" w:rsidR="00754147" w:rsidRDefault="00894C04">
      <w:pPr>
        <w:spacing w:after="286"/>
        <w:ind w:left="-5"/>
      </w:pPr>
      <w:r>
        <w:rPr>
          <w:b/>
        </w:rPr>
        <w:t>What if we just hired new campus ministers on our team or in our Diocese?</w:t>
      </w:r>
    </w:p>
    <w:p w14:paraId="4E5C64BE" w14:textId="540425EC" w:rsidR="00754147" w:rsidRDefault="00894C04">
      <w:pPr>
        <w:spacing w:after="280"/>
        <w:ind w:left="10"/>
      </w:pPr>
      <w:r>
        <w:t>CALLED2</w:t>
      </w:r>
      <w:r w:rsidR="000A06CC">
        <w:t>4</w:t>
      </w:r>
      <w:r>
        <w:t xml:space="preserve"> is the perfect way to jumpstart your new team members. Three days of intensive training and community gives your new campus ministry professionals the tools they need to thrive in campus ministry.</w:t>
      </w:r>
    </w:p>
    <w:p w14:paraId="57923BB5" w14:textId="77777777" w:rsidR="00754147" w:rsidRDefault="00894C04">
      <w:pPr>
        <w:spacing w:after="286"/>
        <w:ind w:left="-5"/>
      </w:pPr>
      <w:r>
        <w:rPr>
          <w:b/>
        </w:rPr>
        <w:t>How will this benefit the campus/Diocese/ministry that I work for?</w:t>
      </w:r>
    </w:p>
    <w:p w14:paraId="2009708A" w14:textId="4790B7D5" w:rsidR="00754147" w:rsidRDefault="00894C04">
      <w:pPr>
        <w:ind w:left="10"/>
      </w:pPr>
      <w:r>
        <w:t>Conference attendees will experience and benefit from:</w:t>
      </w:r>
    </w:p>
    <w:p w14:paraId="252F132F" w14:textId="15E940F8" w:rsidR="00754147" w:rsidRDefault="00894C04">
      <w:pPr>
        <w:numPr>
          <w:ilvl w:val="0"/>
          <w:numId w:val="1"/>
        </w:numPr>
        <w:ind w:hanging="255"/>
      </w:pPr>
      <w:r>
        <w:t>Time away from the hustle and bustle of campus life so that you can be alone with</w:t>
      </w:r>
      <w:r w:rsidR="000A06CC">
        <w:t xml:space="preserve"> </w:t>
      </w:r>
      <w:r>
        <w:t>the Lord in prayer and yet together with your peers in ministry</w:t>
      </w:r>
    </w:p>
    <w:p w14:paraId="19FFBCA1" w14:textId="306E34B9" w:rsidR="00754147" w:rsidRDefault="00894C04">
      <w:pPr>
        <w:numPr>
          <w:ilvl w:val="0"/>
          <w:numId w:val="1"/>
        </w:numPr>
        <w:ind w:hanging="255"/>
      </w:pPr>
      <w:r>
        <w:t>Tools &amp; techniques to increase outreach to disaffiliated students</w:t>
      </w:r>
    </w:p>
    <w:p w14:paraId="02F43C11" w14:textId="0EE973C1" w:rsidR="00754147" w:rsidRDefault="00894C04">
      <w:pPr>
        <w:numPr>
          <w:ilvl w:val="0"/>
          <w:numId w:val="1"/>
        </w:numPr>
        <w:ind w:hanging="255"/>
      </w:pPr>
      <w:r>
        <w:t>Confidence to continue to grow as a campus ministry professional</w:t>
      </w:r>
    </w:p>
    <w:p w14:paraId="6EB107E7" w14:textId="2D0A5EB9" w:rsidR="00754147" w:rsidRDefault="00894C04">
      <w:pPr>
        <w:numPr>
          <w:ilvl w:val="0"/>
          <w:numId w:val="1"/>
        </w:numPr>
        <w:ind w:hanging="255"/>
      </w:pPr>
      <w:r>
        <w:t>Inspiration and support to thrive within the difficult work of campus ministry</w:t>
      </w:r>
    </w:p>
    <w:p w14:paraId="18891DD0" w14:textId="01E0AE1C" w:rsidR="00754147" w:rsidRDefault="00894C04">
      <w:pPr>
        <w:numPr>
          <w:ilvl w:val="0"/>
          <w:numId w:val="1"/>
        </w:numPr>
        <w:ind w:hanging="255"/>
      </w:pPr>
      <w:r>
        <w:t>Access to vendors and organizations that can support your ministry</w:t>
      </w:r>
    </w:p>
    <w:p w14:paraId="5F49668A" w14:textId="238425EA" w:rsidR="00754147" w:rsidRDefault="00894C04">
      <w:pPr>
        <w:numPr>
          <w:ilvl w:val="0"/>
          <w:numId w:val="1"/>
        </w:numPr>
        <w:ind w:hanging="255"/>
      </w:pPr>
      <w:r>
        <w:t>Case Studies with meaningful examples and takeaways you can implement on your</w:t>
      </w:r>
      <w:r w:rsidR="000A06CC">
        <w:t xml:space="preserve"> </w:t>
      </w:r>
      <w:r>
        <w:t>campus</w:t>
      </w:r>
    </w:p>
    <w:p w14:paraId="1DEF9BE5" w14:textId="1C698E35" w:rsidR="00754147" w:rsidRDefault="00894C04">
      <w:pPr>
        <w:numPr>
          <w:ilvl w:val="0"/>
          <w:numId w:val="1"/>
        </w:numPr>
        <w:ind w:hanging="255"/>
      </w:pPr>
      <w:r>
        <w:t>Teambuilding &amp; development</w:t>
      </w:r>
      <w:r w:rsidR="00E62E95">
        <w:t xml:space="preserve"> </w:t>
      </w:r>
      <w:r>
        <w:t>to ensure the collaboration needed to meet your ministry goals</w:t>
      </w:r>
    </w:p>
    <w:p w14:paraId="0C3C58EA" w14:textId="2380923C" w:rsidR="00754147" w:rsidRDefault="00894C04">
      <w:pPr>
        <w:numPr>
          <w:ilvl w:val="0"/>
          <w:numId w:val="1"/>
        </w:numPr>
        <w:ind w:hanging="255"/>
      </w:pPr>
      <w:r>
        <w:t>Network in-person with similar individuals and organizations</w:t>
      </w:r>
    </w:p>
    <w:p w14:paraId="022BCFBF" w14:textId="1676D9EC" w:rsidR="00754147" w:rsidRDefault="00894C04">
      <w:pPr>
        <w:numPr>
          <w:ilvl w:val="0"/>
          <w:numId w:val="1"/>
        </w:numPr>
        <w:ind w:hanging="255"/>
      </w:pPr>
      <w:r>
        <w:t>Opportunity to discuss problems and challenges that you are facing with your peers</w:t>
      </w:r>
      <w:r w:rsidR="000A06CC">
        <w:t xml:space="preserve"> </w:t>
      </w:r>
      <w:r>
        <w:t>allowing creative problem-solving and impactful brainstorming</w:t>
      </w:r>
    </w:p>
    <w:p w14:paraId="65CD717B" w14:textId="6892E935" w:rsidR="00754147" w:rsidRDefault="00894C04">
      <w:pPr>
        <w:numPr>
          <w:ilvl w:val="0"/>
          <w:numId w:val="1"/>
        </w:numPr>
        <w:spacing w:after="1081"/>
        <w:ind w:hanging="255"/>
      </w:pPr>
      <w:r>
        <w:lastRenderedPageBreak/>
        <w:t>Establish future partnership/ministry opportunities resulting from authentic</w:t>
      </w:r>
      <w:r w:rsidR="000A06CC">
        <w:t xml:space="preserve"> </w:t>
      </w:r>
      <w:r>
        <w:t>conversations and connections</w:t>
      </w:r>
    </w:p>
    <w:p w14:paraId="15876424" w14:textId="77777777" w:rsidR="00754147" w:rsidRDefault="00894C04">
      <w:pPr>
        <w:pStyle w:val="Heading1"/>
      </w:pPr>
      <w:r>
        <w:t>Sample Justification Letter</w:t>
      </w:r>
    </w:p>
    <w:p w14:paraId="06196524" w14:textId="77777777" w:rsidR="00754147" w:rsidRDefault="00894C04">
      <w:pPr>
        <w:spacing w:after="286"/>
        <w:ind w:left="10"/>
      </w:pPr>
      <w:r>
        <w:t>Dear [Supervisor’s Name],</w:t>
      </w:r>
    </w:p>
    <w:p w14:paraId="1749C210" w14:textId="77777777" w:rsidR="00754147" w:rsidRDefault="00894C04">
      <w:pPr>
        <w:ind w:left="10"/>
      </w:pPr>
      <w:r>
        <w:t>I was recently researching professional development opportunities and I came across the</w:t>
      </w:r>
    </w:p>
    <w:p w14:paraId="03A6AB32" w14:textId="62E76E8E" w:rsidR="00754147" w:rsidRDefault="00894C04">
      <w:pPr>
        <w:spacing w:after="280"/>
        <w:ind w:left="10"/>
      </w:pPr>
      <w:r>
        <w:t>CALLED2</w:t>
      </w:r>
      <w:r w:rsidR="000A06CC">
        <w:t>4</w:t>
      </w:r>
      <w:r>
        <w:t xml:space="preserve"> national conference, hosted by the Catholic Campus Ministry Association, held in </w:t>
      </w:r>
      <w:r w:rsidR="000A06CC">
        <w:t>College Station Texas at Texas A&amp;M University</w:t>
      </w:r>
      <w:r>
        <w:t xml:space="preserve"> from June </w:t>
      </w:r>
      <w:r w:rsidR="000A06CC">
        <w:t>4</w:t>
      </w:r>
      <w:r>
        <w:t>-</w:t>
      </w:r>
      <w:r w:rsidR="000A06CC">
        <w:t>6</w:t>
      </w:r>
      <w:r>
        <w:t>th, 202</w:t>
      </w:r>
      <w:r w:rsidR="000A06CC">
        <w:t>4</w:t>
      </w:r>
      <w:r>
        <w:t>. Based on my research, CCMA is a leading voice for campus ministry professionals.</w:t>
      </w:r>
    </w:p>
    <w:p w14:paraId="2C02464D" w14:textId="00A3A193" w:rsidR="00754147" w:rsidRDefault="00894C04">
      <w:pPr>
        <w:spacing w:after="280"/>
        <w:ind w:left="10"/>
      </w:pPr>
      <w:r>
        <w:t>CALLED2</w:t>
      </w:r>
      <w:r w:rsidR="000A06CC">
        <w:t>4</w:t>
      </w:r>
      <w:r>
        <w:t xml:space="preserve"> brings together development professionals from across the nation to address concerns, share ideas and activities that will be beneficial to [our organization]. The conference offers effective strategies, best practices, and tools via presentations, discussions and networking with development professionals and campus ministry leaders.</w:t>
      </w:r>
    </w:p>
    <w:p w14:paraId="6E4FC718" w14:textId="77777777" w:rsidR="00754147" w:rsidRDefault="00894C04">
      <w:pPr>
        <w:spacing w:after="308"/>
        <w:ind w:left="10"/>
      </w:pPr>
      <w:r>
        <w:t>Here’s how my attendance will be a positive return on investment for our [organization]:</w:t>
      </w:r>
    </w:p>
    <w:p w14:paraId="0595DCBB" w14:textId="6709721D" w:rsidR="00754147" w:rsidRDefault="00894C04">
      <w:pPr>
        <w:numPr>
          <w:ilvl w:val="0"/>
          <w:numId w:val="2"/>
        </w:numPr>
        <w:ind w:hanging="255"/>
      </w:pPr>
      <w:r>
        <w:t>I’ll learn how to establish and improve current campus ministry program</w:t>
      </w:r>
    </w:p>
    <w:p w14:paraId="6141B2E5" w14:textId="706BB6E5" w:rsidR="00754147" w:rsidRDefault="00894C04">
      <w:pPr>
        <w:numPr>
          <w:ilvl w:val="0"/>
          <w:numId w:val="2"/>
        </w:numPr>
        <w:ind w:hanging="255"/>
      </w:pPr>
      <w:r>
        <w:t>I’ll have the chance to engage in deeper discussions with my peers about how to</w:t>
      </w:r>
      <w:r w:rsidR="000A06CC">
        <w:t xml:space="preserve"> </w:t>
      </w:r>
      <w:r>
        <w:t>effectively address the reality of students who are disaffiliated from the Catholic faith</w:t>
      </w:r>
    </w:p>
    <w:p w14:paraId="3078E78A" w14:textId="6F5472C3" w:rsidR="00754147" w:rsidRDefault="00894C04">
      <w:pPr>
        <w:numPr>
          <w:ilvl w:val="0"/>
          <w:numId w:val="2"/>
        </w:numPr>
        <w:ind w:hanging="255"/>
      </w:pPr>
      <w:r>
        <w:t>I’ll gain confidence in a clear strategy forward for our ministry</w:t>
      </w:r>
    </w:p>
    <w:p w14:paraId="295765A3" w14:textId="15C3A18C" w:rsidR="00754147" w:rsidRDefault="00894C04">
      <w:pPr>
        <w:numPr>
          <w:ilvl w:val="0"/>
          <w:numId w:val="2"/>
        </w:numPr>
        <w:ind w:hanging="255"/>
      </w:pPr>
      <w:r>
        <w:t>I’ll learn how to better share the Gospel with my entire campus community</w:t>
      </w:r>
    </w:p>
    <w:p w14:paraId="6E98CBBC" w14:textId="0D193155" w:rsidR="00B6284D" w:rsidRDefault="00B6284D" w:rsidP="00B6284D">
      <w:pPr>
        <w:ind w:left="600" w:firstLine="0"/>
      </w:pPr>
    </w:p>
    <w:p w14:paraId="1A864992" w14:textId="2CC128A7" w:rsidR="00C57538" w:rsidRDefault="00C57538" w:rsidP="00B6284D">
      <w:pPr>
        <w:ind w:left="600" w:firstLine="0"/>
      </w:pPr>
    </w:p>
    <w:p w14:paraId="09415481" w14:textId="2A53976E" w:rsidR="00C57538" w:rsidRDefault="00C57538" w:rsidP="00B6284D">
      <w:pPr>
        <w:ind w:left="600" w:firstLine="0"/>
      </w:pPr>
    </w:p>
    <w:p w14:paraId="63E52423" w14:textId="68A83000" w:rsidR="00C57538" w:rsidRDefault="00C57538" w:rsidP="00B6284D">
      <w:pPr>
        <w:ind w:left="600" w:firstLine="0"/>
      </w:pPr>
    </w:p>
    <w:p w14:paraId="17464F50" w14:textId="7F5D6555" w:rsidR="00C57538" w:rsidRDefault="00C57538" w:rsidP="00B6284D">
      <w:pPr>
        <w:ind w:left="600" w:firstLine="0"/>
      </w:pPr>
    </w:p>
    <w:p w14:paraId="3D0573B4" w14:textId="77777777" w:rsidR="00C57538" w:rsidRDefault="00C57538" w:rsidP="00B6284D">
      <w:pPr>
        <w:ind w:left="600" w:firstLine="0"/>
      </w:pPr>
    </w:p>
    <w:p w14:paraId="18E2E327" w14:textId="7E00F6D6" w:rsidR="00754147" w:rsidRDefault="00894C04">
      <w:pPr>
        <w:spacing w:after="2"/>
        <w:ind w:left="10"/>
      </w:pPr>
      <w:r>
        <w:t>Here’s the cost breakdown of sending me to CALLED2</w:t>
      </w:r>
      <w:r w:rsidR="000A06CC">
        <w:t>4</w:t>
      </w:r>
      <w:r>
        <w:t>:</w:t>
      </w:r>
    </w:p>
    <w:tbl>
      <w:tblPr>
        <w:tblStyle w:val="TableGrid"/>
        <w:tblW w:w="8340" w:type="dxa"/>
        <w:tblInd w:w="10" w:type="dxa"/>
        <w:tblCellMar>
          <w:top w:w="184" w:type="dxa"/>
          <w:left w:w="95" w:type="dxa"/>
          <w:right w:w="115" w:type="dxa"/>
        </w:tblCellMar>
        <w:tblLook w:val="04A0" w:firstRow="1" w:lastRow="0" w:firstColumn="1" w:lastColumn="0" w:noHBand="0" w:noVBand="1"/>
      </w:tblPr>
      <w:tblGrid>
        <w:gridCol w:w="4140"/>
        <w:gridCol w:w="1860"/>
        <w:gridCol w:w="2340"/>
      </w:tblGrid>
      <w:tr w:rsidR="00754147" w14:paraId="62E3BC2D" w14:textId="77777777">
        <w:trPr>
          <w:trHeight w:val="500"/>
        </w:trPr>
        <w:tc>
          <w:tcPr>
            <w:tcW w:w="4140" w:type="dxa"/>
            <w:tcBorders>
              <w:top w:val="single" w:sz="8" w:space="0" w:color="000000"/>
              <w:left w:val="single" w:sz="8" w:space="0" w:color="000000"/>
              <w:bottom w:val="single" w:sz="8" w:space="0" w:color="000000"/>
              <w:right w:val="single" w:sz="8" w:space="0" w:color="000000"/>
            </w:tcBorders>
          </w:tcPr>
          <w:p w14:paraId="533106D7" w14:textId="77777777" w:rsidR="00754147" w:rsidRDefault="00754147">
            <w:pPr>
              <w:spacing w:after="160"/>
              <w:ind w:left="0" w:firstLine="0"/>
            </w:pPr>
          </w:p>
        </w:tc>
        <w:tc>
          <w:tcPr>
            <w:tcW w:w="1860" w:type="dxa"/>
            <w:tcBorders>
              <w:top w:val="single" w:sz="8" w:space="0" w:color="000000"/>
              <w:left w:val="single" w:sz="8" w:space="0" w:color="000000"/>
              <w:bottom w:val="single" w:sz="8" w:space="0" w:color="000000"/>
              <w:right w:val="single" w:sz="8" w:space="0" w:color="000000"/>
            </w:tcBorders>
          </w:tcPr>
          <w:p w14:paraId="1AE03E60" w14:textId="77777777" w:rsidR="00754147" w:rsidRDefault="00894C04">
            <w:pPr>
              <w:spacing w:after="0"/>
              <w:ind w:left="15" w:firstLine="0"/>
            </w:pPr>
            <w:r>
              <w:t>Member Rate</w:t>
            </w:r>
          </w:p>
        </w:tc>
        <w:tc>
          <w:tcPr>
            <w:tcW w:w="2340" w:type="dxa"/>
            <w:tcBorders>
              <w:top w:val="single" w:sz="8" w:space="0" w:color="000000"/>
              <w:left w:val="single" w:sz="8" w:space="0" w:color="000000"/>
              <w:bottom w:val="single" w:sz="8" w:space="0" w:color="000000"/>
              <w:right w:val="single" w:sz="8" w:space="0" w:color="000000"/>
            </w:tcBorders>
          </w:tcPr>
          <w:p w14:paraId="27C59B4E" w14:textId="77777777" w:rsidR="00754147" w:rsidRDefault="00894C04">
            <w:pPr>
              <w:spacing w:after="0"/>
              <w:ind w:left="0" w:firstLine="0"/>
            </w:pPr>
            <w:r>
              <w:t>Non-Member Rate</w:t>
            </w:r>
          </w:p>
        </w:tc>
      </w:tr>
      <w:tr w:rsidR="00754147" w14:paraId="54C7EADF" w14:textId="77777777">
        <w:trPr>
          <w:trHeight w:val="780"/>
        </w:trPr>
        <w:tc>
          <w:tcPr>
            <w:tcW w:w="4140" w:type="dxa"/>
            <w:tcBorders>
              <w:top w:val="single" w:sz="8" w:space="0" w:color="000000"/>
              <w:left w:val="single" w:sz="8" w:space="0" w:color="000000"/>
              <w:bottom w:val="single" w:sz="8" w:space="0" w:color="000000"/>
              <w:right w:val="single" w:sz="8" w:space="0" w:color="000000"/>
            </w:tcBorders>
          </w:tcPr>
          <w:p w14:paraId="55B6F711" w14:textId="7CF9221C" w:rsidR="00754147" w:rsidRDefault="000A06CC">
            <w:pPr>
              <w:spacing w:after="4"/>
              <w:ind w:left="0" w:firstLine="0"/>
            </w:pPr>
            <w:r>
              <w:t>Early Bird Registration</w:t>
            </w:r>
          </w:p>
          <w:p w14:paraId="67313684" w14:textId="1AD02C1F" w:rsidR="00754147" w:rsidRDefault="00894C04">
            <w:pPr>
              <w:spacing w:after="0"/>
              <w:ind w:left="0" w:firstLine="0"/>
            </w:pPr>
            <w:r>
              <w:rPr>
                <w:i/>
              </w:rPr>
              <w:t xml:space="preserve">Ends </w:t>
            </w:r>
            <w:r w:rsidR="000A06CC">
              <w:rPr>
                <w:i/>
              </w:rPr>
              <w:t>March 5th</w:t>
            </w:r>
          </w:p>
        </w:tc>
        <w:tc>
          <w:tcPr>
            <w:tcW w:w="1860" w:type="dxa"/>
            <w:tcBorders>
              <w:top w:val="single" w:sz="8" w:space="0" w:color="000000"/>
              <w:left w:val="single" w:sz="8" w:space="0" w:color="000000"/>
              <w:bottom w:val="single" w:sz="8" w:space="0" w:color="000000"/>
              <w:right w:val="single" w:sz="8" w:space="0" w:color="000000"/>
            </w:tcBorders>
          </w:tcPr>
          <w:p w14:paraId="66056302" w14:textId="77777777" w:rsidR="00754147" w:rsidRDefault="00894C04">
            <w:pPr>
              <w:spacing w:after="0"/>
              <w:ind w:left="15" w:firstLine="0"/>
            </w:pPr>
            <w:r>
              <w:t>$499</w:t>
            </w:r>
          </w:p>
        </w:tc>
        <w:tc>
          <w:tcPr>
            <w:tcW w:w="2340" w:type="dxa"/>
            <w:tcBorders>
              <w:top w:val="single" w:sz="8" w:space="0" w:color="000000"/>
              <w:left w:val="single" w:sz="8" w:space="0" w:color="000000"/>
              <w:bottom w:val="single" w:sz="8" w:space="0" w:color="000000"/>
              <w:right w:val="single" w:sz="8" w:space="0" w:color="000000"/>
            </w:tcBorders>
          </w:tcPr>
          <w:p w14:paraId="77B423A2" w14:textId="77777777" w:rsidR="00754147" w:rsidRDefault="00894C04">
            <w:pPr>
              <w:spacing w:after="0"/>
              <w:ind w:left="0" w:firstLine="0"/>
            </w:pPr>
            <w:r>
              <w:t>$549</w:t>
            </w:r>
          </w:p>
        </w:tc>
      </w:tr>
      <w:tr w:rsidR="00754147" w14:paraId="4A074BDE" w14:textId="77777777">
        <w:trPr>
          <w:trHeight w:val="780"/>
        </w:trPr>
        <w:tc>
          <w:tcPr>
            <w:tcW w:w="4140" w:type="dxa"/>
            <w:tcBorders>
              <w:top w:val="single" w:sz="8" w:space="0" w:color="000000"/>
              <w:left w:val="single" w:sz="8" w:space="0" w:color="000000"/>
              <w:bottom w:val="single" w:sz="8" w:space="0" w:color="000000"/>
              <w:right w:val="single" w:sz="8" w:space="0" w:color="000000"/>
            </w:tcBorders>
          </w:tcPr>
          <w:p w14:paraId="46857B8B" w14:textId="77777777" w:rsidR="000A06CC" w:rsidRDefault="000A06CC">
            <w:pPr>
              <w:spacing w:after="0"/>
              <w:ind w:left="0" w:right="1256" w:firstLine="0"/>
            </w:pPr>
            <w:r>
              <w:lastRenderedPageBreak/>
              <w:t xml:space="preserve">Early Registration </w:t>
            </w:r>
          </w:p>
          <w:p w14:paraId="148A51F1" w14:textId="48E2F95F" w:rsidR="00754147" w:rsidRDefault="00894C04">
            <w:pPr>
              <w:spacing w:after="0"/>
              <w:ind w:left="0" w:right="1256" w:firstLine="0"/>
            </w:pPr>
            <w:r>
              <w:rPr>
                <w:i/>
              </w:rPr>
              <w:t xml:space="preserve">Ends </w:t>
            </w:r>
            <w:r w:rsidR="000A06CC">
              <w:rPr>
                <w:i/>
              </w:rPr>
              <w:t>April 15th</w:t>
            </w:r>
          </w:p>
        </w:tc>
        <w:tc>
          <w:tcPr>
            <w:tcW w:w="1860" w:type="dxa"/>
            <w:tcBorders>
              <w:top w:val="single" w:sz="8" w:space="0" w:color="000000"/>
              <w:left w:val="single" w:sz="8" w:space="0" w:color="000000"/>
              <w:bottom w:val="single" w:sz="8" w:space="0" w:color="000000"/>
              <w:right w:val="single" w:sz="8" w:space="0" w:color="000000"/>
            </w:tcBorders>
          </w:tcPr>
          <w:p w14:paraId="197657BB" w14:textId="77777777" w:rsidR="00754147" w:rsidRDefault="00894C04">
            <w:pPr>
              <w:spacing w:after="0"/>
              <w:ind w:left="15" w:firstLine="0"/>
            </w:pPr>
            <w:r>
              <w:t>$550</w:t>
            </w:r>
          </w:p>
        </w:tc>
        <w:tc>
          <w:tcPr>
            <w:tcW w:w="2340" w:type="dxa"/>
            <w:tcBorders>
              <w:top w:val="single" w:sz="8" w:space="0" w:color="000000"/>
              <w:left w:val="single" w:sz="8" w:space="0" w:color="000000"/>
              <w:bottom w:val="single" w:sz="8" w:space="0" w:color="000000"/>
              <w:right w:val="single" w:sz="8" w:space="0" w:color="000000"/>
            </w:tcBorders>
          </w:tcPr>
          <w:p w14:paraId="6C1057DB" w14:textId="77777777" w:rsidR="00754147" w:rsidRDefault="00894C04">
            <w:pPr>
              <w:spacing w:after="0"/>
              <w:ind w:left="0" w:firstLine="0"/>
            </w:pPr>
            <w:r>
              <w:t>$600</w:t>
            </w:r>
          </w:p>
        </w:tc>
      </w:tr>
      <w:tr w:rsidR="00754147" w14:paraId="71353BE8" w14:textId="77777777">
        <w:trPr>
          <w:trHeight w:val="780"/>
        </w:trPr>
        <w:tc>
          <w:tcPr>
            <w:tcW w:w="4140" w:type="dxa"/>
            <w:tcBorders>
              <w:top w:val="single" w:sz="8" w:space="0" w:color="000000"/>
              <w:left w:val="single" w:sz="8" w:space="0" w:color="000000"/>
              <w:bottom w:val="single" w:sz="8" w:space="0" w:color="000000"/>
              <w:right w:val="single" w:sz="8" w:space="0" w:color="000000"/>
            </w:tcBorders>
          </w:tcPr>
          <w:p w14:paraId="0DA61CB2" w14:textId="77777777" w:rsidR="00E119AC" w:rsidRDefault="00894C04">
            <w:pPr>
              <w:spacing w:after="0"/>
              <w:ind w:left="0" w:right="1716" w:firstLine="0"/>
            </w:pPr>
            <w:r>
              <w:t xml:space="preserve">Registration </w:t>
            </w:r>
          </w:p>
          <w:p w14:paraId="14F65F4A" w14:textId="28743871" w:rsidR="00754147" w:rsidRDefault="00894C04">
            <w:pPr>
              <w:spacing w:after="0"/>
              <w:ind w:left="0" w:right="1716" w:firstLine="0"/>
            </w:pPr>
            <w:r>
              <w:rPr>
                <w:i/>
              </w:rPr>
              <w:t>Ends May 1</w:t>
            </w:r>
            <w:r w:rsidR="000A06CC">
              <w:rPr>
                <w:i/>
              </w:rPr>
              <w:t>4</w:t>
            </w:r>
            <w:r>
              <w:rPr>
                <w:i/>
              </w:rPr>
              <w:t>th</w:t>
            </w:r>
          </w:p>
        </w:tc>
        <w:tc>
          <w:tcPr>
            <w:tcW w:w="1860" w:type="dxa"/>
            <w:tcBorders>
              <w:top w:val="single" w:sz="8" w:space="0" w:color="000000"/>
              <w:left w:val="single" w:sz="8" w:space="0" w:color="000000"/>
              <w:bottom w:val="single" w:sz="8" w:space="0" w:color="000000"/>
              <w:right w:val="single" w:sz="8" w:space="0" w:color="000000"/>
            </w:tcBorders>
          </w:tcPr>
          <w:p w14:paraId="4AB252FA" w14:textId="77777777" w:rsidR="00754147" w:rsidRDefault="00894C04">
            <w:pPr>
              <w:spacing w:after="0"/>
              <w:ind w:left="15" w:firstLine="0"/>
            </w:pPr>
            <w:r>
              <w:t>$650</w:t>
            </w:r>
          </w:p>
        </w:tc>
        <w:tc>
          <w:tcPr>
            <w:tcW w:w="2340" w:type="dxa"/>
            <w:tcBorders>
              <w:top w:val="single" w:sz="8" w:space="0" w:color="000000"/>
              <w:left w:val="single" w:sz="8" w:space="0" w:color="000000"/>
              <w:bottom w:val="single" w:sz="8" w:space="0" w:color="000000"/>
              <w:right w:val="single" w:sz="8" w:space="0" w:color="000000"/>
            </w:tcBorders>
          </w:tcPr>
          <w:p w14:paraId="36262A65" w14:textId="77777777" w:rsidR="00754147" w:rsidRDefault="00894C04">
            <w:pPr>
              <w:spacing w:after="0"/>
              <w:ind w:left="0" w:firstLine="0"/>
            </w:pPr>
            <w:r>
              <w:t>$700</w:t>
            </w:r>
          </w:p>
        </w:tc>
      </w:tr>
      <w:tr w:rsidR="00754147" w14:paraId="6B53E363" w14:textId="77777777">
        <w:trPr>
          <w:trHeight w:val="780"/>
        </w:trPr>
        <w:tc>
          <w:tcPr>
            <w:tcW w:w="4140" w:type="dxa"/>
            <w:tcBorders>
              <w:top w:val="single" w:sz="8" w:space="0" w:color="000000"/>
              <w:left w:val="single" w:sz="8" w:space="0" w:color="000000"/>
              <w:bottom w:val="single" w:sz="8" w:space="0" w:color="000000"/>
              <w:right w:val="single" w:sz="8" w:space="0" w:color="000000"/>
            </w:tcBorders>
          </w:tcPr>
          <w:p w14:paraId="22481D9B" w14:textId="77777777" w:rsidR="00754147" w:rsidRDefault="00894C04">
            <w:pPr>
              <w:spacing w:after="4"/>
              <w:ind w:left="0" w:firstLine="0"/>
            </w:pPr>
            <w:r>
              <w:t>Full Price Registration</w:t>
            </w:r>
          </w:p>
          <w:p w14:paraId="43A4938F" w14:textId="1795A9B2" w:rsidR="00754147" w:rsidRDefault="00894C04">
            <w:pPr>
              <w:spacing w:after="0"/>
              <w:ind w:left="0" w:firstLine="0"/>
            </w:pPr>
            <w:r>
              <w:rPr>
                <w:i/>
              </w:rPr>
              <w:t xml:space="preserve">Ends June </w:t>
            </w:r>
            <w:r w:rsidR="000A06CC">
              <w:rPr>
                <w:i/>
              </w:rPr>
              <w:t>3</w:t>
            </w:r>
            <w:r w:rsidR="007F5DE4">
              <w:rPr>
                <w:i/>
              </w:rPr>
              <w:t>rd</w:t>
            </w:r>
          </w:p>
        </w:tc>
        <w:tc>
          <w:tcPr>
            <w:tcW w:w="1860" w:type="dxa"/>
            <w:tcBorders>
              <w:top w:val="single" w:sz="8" w:space="0" w:color="000000"/>
              <w:left w:val="single" w:sz="8" w:space="0" w:color="000000"/>
              <w:bottom w:val="single" w:sz="8" w:space="0" w:color="000000"/>
              <w:right w:val="single" w:sz="8" w:space="0" w:color="000000"/>
            </w:tcBorders>
          </w:tcPr>
          <w:p w14:paraId="1BBD9D08" w14:textId="77777777" w:rsidR="00754147" w:rsidRDefault="00894C04">
            <w:pPr>
              <w:spacing w:after="0"/>
              <w:ind w:left="15" w:firstLine="0"/>
            </w:pPr>
            <w:r>
              <w:t>$700</w:t>
            </w:r>
          </w:p>
        </w:tc>
        <w:tc>
          <w:tcPr>
            <w:tcW w:w="2340" w:type="dxa"/>
            <w:tcBorders>
              <w:top w:val="single" w:sz="8" w:space="0" w:color="000000"/>
              <w:left w:val="single" w:sz="8" w:space="0" w:color="000000"/>
              <w:bottom w:val="single" w:sz="8" w:space="0" w:color="000000"/>
              <w:right w:val="single" w:sz="8" w:space="0" w:color="000000"/>
            </w:tcBorders>
          </w:tcPr>
          <w:p w14:paraId="543E0BB4" w14:textId="77777777" w:rsidR="00754147" w:rsidRDefault="00894C04">
            <w:pPr>
              <w:spacing w:after="0"/>
              <w:ind w:left="0" w:firstLine="0"/>
            </w:pPr>
            <w:r>
              <w:t>$750</w:t>
            </w:r>
          </w:p>
        </w:tc>
      </w:tr>
    </w:tbl>
    <w:p w14:paraId="0C47357E" w14:textId="77777777" w:rsidR="00754147" w:rsidRDefault="00894C04">
      <w:pPr>
        <w:spacing w:after="289"/>
        <w:ind w:left="10"/>
      </w:pPr>
      <w:r>
        <w:t>*Special discounts for teams of two or more</w:t>
      </w:r>
    </w:p>
    <w:p w14:paraId="76017C72" w14:textId="77777777" w:rsidR="00B6284D" w:rsidRDefault="00894C04" w:rsidP="00B6284D">
      <w:pPr>
        <w:numPr>
          <w:ilvl w:val="0"/>
          <w:numId w:val="2"/>
        </w:numPr>
        <w:ind w:hanging="255"/>
      </w:pPr>
      <w:r>
        <w:t>Hotel: $417 (3 nights stay @ $1</w:t>
      </w:r>
      <w:r w:rsidR="00E119AC">
        <w:t>39</w:t>
      </w:r>
      <w:r>
        <w:t xml:space="preserve"> per night) +tax </w:t>
      </w:r>
    </w:p>
    <w:p w14:paraId="41898754" w14:textId="66FF94EF" w:rsidR="00894C04" w:rsidRDefault="00894C04" w:rsidP="00B6284D">
      <w:pPr>
        <w:numPr>
          <w:ilvl w:val="0"/>
          <w:numId w:val="2"/>
        </w:numPr>
        <w:ind w:hanging="255"/>
      </w:pPr>
      <w:r>
        <w:t>Meals Included:</w:t>
      </w:r>
    </w:p>
    <w:p w14:paraId="58A6E3F5" w14:textId="77777777" w:rsidR="00894C04" w:rsidRDefault="00894C04" w:rsidP="00894C04">
      <w:pPr>
        <w:pStyle w:val="ListParagraph"/>
        <w:numPr>
          <w:ilvl w:val="0"/>
          <w:numId w:val="3"/>
        </w:numPr>
      </w:pPr>
      <w:r>
        <w:t>Coffee bar each morning</w:t>
      </w:r>
    </w:p>
    <w:p w14:paraId="2076534D" w14:textId="76668650" w:rsidR="00894C04" w:rsidRDefault="00894C04" w:rsidP="00894C04">
      <w:pPr>
        <w:pStyle w:val="ListParagraph"/>
        <w:numPr>
          <w:ilvl w:val="0"/>
          <w:numId w:val="3"/>
        </w:numPr>
      </w:pPr>
      <w:r>
        <w:t>Lunch Wednesday and Thursday</w:t>
      </w:r>
    </w:p>
    <w:p w14:paraId="34F7058A" w14:textId="0C458705" w:rsidR="00894C04" w:rsidRDefault="00894C04" w:rsidP="00B6284D">
      <w:pPr>
        <w:pStyle w:val="ListParagraph"/>
        <w:numPr>
          <w:ilvl w:val="0"/>
          <w:numId w:val="3"/>
        </w:numPr>
      </w:pPr>
      <w:r>
        <w:t>Sit down banquet style dinner, Wednesday evening</w:t>
      </w:r>
    </w:p>
    <w:p w14:paraId="1D6E9F02" w14:textId="77777777" w:rsidR="00B6284D" w:rsidRDefault="00B6284D" w:rsidP="00B6284D">
      <w:pPr>
        <w:pStyle w:val="ListParagraph"/>
        <w:ind w:left="1320" w:firstLine="0"/>
      </w:pPr>
    </w:p>
    <w:p w14:paraId="69C48860" w14:textId="701A1DD2" w:rsidR="00754147" w:rsidRDefault="00894C04">
      <w:pPr>
        <w:spacing w:after="280"/>
        <w:ind w:left="10"/>
      </w:pPr>
      <w:r>
        <w:t>This is a good investment of time and resources that will deliver real value to our organization. Thank you for your consideration.</w:t>
      </w:r>
    </w:p>
    <w:p w14:paraId="33B0B739" w14:textId="77777777" w:rsidR="00754147" w:rsidRDefault="00894C04">
      <w:pPr>
        <w:spacing w:after="286"/>
        <w:ind w:left="10"/>
      </w:pPr>
      <w:r>
        <w:t>Sincerely,</w:t>
      </w:r>
    </w:p>
    <w:p w14:paraId="1D71D236" w14:textId="77777777" w:rsidR="00754147" w:rsidRDefault="00894C04">
      <w:pPr>
        <w:ind w:left="10"/>
      </w:pPr>
      <w:r>
        <w:t>[signed]</w:t>
      </w:r>
    </w:p>
    <w:sectPr w:rsidR="00754147">
      <w:pgSz w:w="12240" w:h="15840"/>
      <w:pgMar w:top="1497" w:right="1509" w:bottom="22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7CB6"/>
    <w:multiLevelType w:val="hybridMultilevel"/>
    <w:tmpl w:val="4A18101E"/>
    <w:lvl w:ilvl="0" w:tplc="A9E68CC6">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EAA3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C40D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270E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CF43A">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CC9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249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0AFAC">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65FA8">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496B2B"/>
    <w:multiLevelType w:val="hybridMultilevel"/>
    <w:tmpl w:val="1FF2E30A"/>
    <w:lvl w:ilvl="0" w:tplc="930467DC">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6789A">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EF2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04E68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EFC5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241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C644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9274C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E6E7C6">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186FFC"/>
    <w:multiLevelType w:val="hybridMultilevel"/>
    <w:tmpl w:val="BCCA34B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47"/>
    <w:rsid w:val="000A06CC"/>
    <w:rsid w:val="004E504A"/>
    <w:rsid w:val="00754147"/>
    <w:rsid w:val="007F5DE4"/>
    <w:rsid w:val="00894C04"/>
    <w:rsid w:val="00B6284D"/>
    <w:rsid w:val="00C57538"/>
    <w:rsid w:val="00DE1F84"/>
    <w:rsid w:val="00E119AC"/>
    <w:rsid w:val="00E6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6450"/>
  <w15:docId w15:val="{C81BEC18-D4FB-5841-A7B7-5047396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6" w:line="259" w:lineRule="auto"/>
      <w:ind w:left="79"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209" w:line="259" w:lineRule="auto"/>
      <w:ind w:left="69"/>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89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CALLED23 Justification Letter</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CALLED23 Justification Letter</dc:title>
  <dc:subject/>
  <dc:creator>Matthew Alpaugh</dc:creator>
  <cp:keywords/>
  <cp:lastModifiedBy>Matthew Alpaugh</cp:lastModifiedBy>
  <cp:revision>4</cp:revision>
  <dcterms:created xsi:type="dcterms:W3CDTF">2024-02-13T18:45:00Z</dcterms:created>
  <dcterms:modified xsi:type="dcterms:W3CDTF">2024-02-13T20:09:00Z</dcterms:modified>
</cp:coreProperties>
</file>